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1D" w:rsidRPr="00001CEB" w:rsidRDefault="00BC74CD" w:rsidP="00701129">
      <w:pPr>
        <w:pStyle w:val="Title"/>
        <w:rPr>
          <w:sz w:val="88"/>
          <w:szCs w:val="88"/>
        </w:rPr>
      </w:pPr>
      <w:r w:rsidRPr="00001CEB">
        <w:rPr>
          <w:sz w:val="88"/>
          <w:szCs w:val="88"/>
        </w:rPr>
        <w:t>PG12-</w:t>
      </w:r>
      <w:r w:rsidR="008E2FD2">
        <w:rPr>
          <w:sz w:val="88"/>
          <w:szCs w:val="88"/>
        </w:rPr>
        <w:t>4</w:t>
      </w:r>
      <w:r w:rsidR="007B78C1">
        <w:rPr>
          <w:sz w:val="88"/>
          <w:szCs w:val="88"/>
        </w:rPr>
        <w:t>9</w:t>
      </w:r>
      <w:r w:rsidRPr="00001CEB">
        <w:rPr>
          <w:sz w:val="88"/>
          <w:szCs w:val="88"/>
        </w:rPr>
        <w:t xml:space="preserve"> </w:t>
      </w:r>
      <w:proofErr w:type="spellStart"/>
      <w:r w:rsidR="006A7B3B">
        <w:rPr>
          <w:sz w:val="88"/>
          <w:szCs w:val="88"/>
        </w:rPr>
        <w:t>Attard</w:t>
      </w:r>
      <w:proofErr w:type="spellEnd"/>
      <w:r w:rsidR="009303B2" w:rsidRPr="00B97705">
        <w:rPr>
          <w:sz w:val="88"/>
          <w:szCs w:val="88"/>
        </w:rPr>
        <w:t xml:space="preserve"> </w:t>
      </w:r>
      <w:r w:rsidRPr="00B97705">
        <w:rPr>
          <w:sz w:val="88"/>
          <w:szCs w:val="88"/>
        </w:rPr>
        <w:t>Lay summary</w:t>
      </w:r>
    </w:p>
    <w:p w:rsidR="00F64D01" w:rsidRDefault="00F64D01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 xml:space="preserve">Principal Investigator: Dr Gerhardt </w:t>
      </w:r>
      <w:proofErr w:type="spellStart"/>
      <w:r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Attard</w:t>
      </w:r>
      <w:proofErr w:type="spellEnd"/>
      <w:r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, CRUK Clinician Scientist in the Drug Development Unit at the Institute of Cancer Research, Sutton</w:t>
      </w:r>
    </w:p>
    <w:p w:rsidR="00F64D01" w:rsidRDefault="00F64D01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Lay title: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development of genetic tests that can be performed on blood to allow the differentiation of aggressive from </w:t>
      </w:r>
      <w:r w:rsidR="006E3E63">
        <w:rPr>
          <w:rFonts w:ascii="Arial" w:hAnsi="Arial" w:cs="Arial"/>
          <w:bCs/>
          <w:color w:val="000000"/>
          <w:sz w:val="22"/>
          <w:szCs w:val="22"/>
          <w:lang w:eastAsia="en-US"/>
        </w:rPr>
        <w:t>low activity</w:t>
      </w:r>
      <w:r w:rsidRPr="00277AF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prostate cancer and the identification of changes that cause resistance in patients receiving treatment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What are you proposing?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We and others have found that high levels of genetic material arising from cancer circulate in the blood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of prostate cancer patients. We therefore aim to develop tests to identify gene abnormalities (for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example, increases in the number of copies or partial or complete loss of genes) in this circulating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material that will inform on how aggressive a patient’s cancer is and allow selection of specific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investigations and tests.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Why are you proposing it?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A large proportion of men diagnosed with prostate cancer are over-investigated and over-treated but </w:t>
      </w:r>
      <w:r w:rsidR="006E3E63" w:rsidRPr="00277AF9">
        <w:rPr>
          <w:rFonts w:ascii="Arial" w:hAnsi="Arial" w:cs="Arial"/>
          <w:color w:val="000000"/>
          <w:sz w:val="22"/>
          <w:szCs w:val="22"/>
          <w:lang w:eastAsia="en-US"/>
        </w:rPr>
        <w:t>significant proportions are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inadequately treated and ultimately die prematurely as a result of their disease.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Better selection of patients is required based on underlying genetic profiles. However, obtaining tumour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tissue for genetic studies is invasive and can often be challenging, especially in patients with advanced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disease.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Splitting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patients into high versus low risk cancer using a blood test could allow regular, non</w:t>
      </w:r>
      <w:r w:rsidR="002D74BD">
        <w:rPr>
          <w:rFonts w:ascii="Arial" w:hAnsi="Arial" w:cs="Arial"/>
          <w:color w:val="000000"/>
          <w:sz w:val="22"/>
          <w:szCs w:val="22"/>
          <w:lang w:eastAsia="en-US"/>
        </w:rPr>
        <w:t>-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invasive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testing and moreover, may be more representative of the overall tumour population than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current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needle biopsies that sample only small areas.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How are you proposing to do it?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To allow these studies, we have collected blood samples from advanced prostate cancer patients and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are prospectively collecting blood samples from men at high risk of prostate cancer or with early disease.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We shall first use “whole-genome SNP microarrays” to study changes in the copies of every gene in the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human genome in a single experiment using samples from men at high risk of prostate cancer, men in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active surveillance programmes and patients with advanced lethal disease. We shall also use “</w:t>
      </w:r>
      <w:r w:rsidR="006E3E63" w:rsidRPr="00277AF9">
        <w:rPr>
          <w:rFonts w:ascii="Arial" w:hAnsi="Arial" w:cs="Arial"/>
          <w:color w:val="000000"/>
          <w:sz w:val="22"/>
          <w:szCs w:val="22"/>
          <w:lang w:eastAsia="en-US"/>
        </w:rPr>
        <w:t>next generation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sequencing” to study mutations (single-letter changes in the DNA code) and abnormalities in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the number of copies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of targeted areas in the genome. This will allow us to identify gene changes that associate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with tumour aggressiveness and progression. We shall then design a panel of key gene abnormalities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and study this in blood using a low-cost high-throughput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 xml:space="preserve"> (a lot of data from small input)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test called “digital droplet PCR” that very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accurately counts the number of copies of a gene in a single sample (blood or tumour tissue).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How long will it take?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It will take 18 months to identify a panel of gene abnormalities and a second 18 months to test it and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confirm its clinical relevance in a “validation” set of patients.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A52463" w:rsidRDefault="00277AF9" w:rsidP="00277AF9">
      <w:pPr>
        <w:spacing w:before="20" w:after="20"/>
        <w:rPr>
          <w:rFonts w:ascii="Knockout 50 Welterweight" w:hAnsi="Knockout 50 Welterweight" w:cs="Arial"/>
          <w:color w:val="0085CA"/>
          <w:sz w:val="40"/>
          <w:szCs w:val="40"/>
        </w:rPr>
      </w:pPr>
      <w:r w:rsidRPr="00A52463">
        <w:rPr>
          <w:rFonts w:ascii="Knockout 50 Welterweight" w:hAnsi="Knockout 50 Welterweight" w:cs="Arial"/>
          <w:color w:val="0085CA"/>
          <w:sz w:val="40"/>
          <w:szCs w:val="40"/>
        </w:rPr>
        <w:t>What is the budget?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bCs/>
          <w:sz w:val="22"/>
          <w:szCs w:val="22"/>
          <w:lang w:eastAsia="en-US"/>
        </w:rPr>
        <w:lastRenderedPageBreak/>
        <w:t>£245,867.09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What are the expected outcomes?</w:t>
      </w:r>
    </w:p>
    <w:p w:rsidR="002D74BD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The expected outcomes are the development of a blood test that identifies </w:t>
      </w:r>
    </w:p>
    <w:p w:rsidR="002D74BD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1. </w:t>
      </w:r>
      <w:proofErr w:type="gramStart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men</w:t>
      </w:r>
      <w:proofErr w:type="gramEnd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advised to undergo 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prostate biopsy who have clinically significant prostate cancer from those who do not - this could allow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low-risk men with no clinically significant prostate cancer to avoid a</w:t>
      </w:r>
      <w:r w:rsidR="002D74BD">
        <w:rPr>
          <w:rFonts w:ascii="Arial" w:hAnsi="Arial" w:cs="Arial"/>
          <w:color w:val="000000"/>
          <w:sz w:val="22"/>
          <w:szCs w:val="22"/>
          <w:lang w:eastAsia="en-US"/>
        </w:rPr>
        <w:t xml:space="preserve"> prostate biopsy in the future;</w:t>
      </w:r>
    </w:p>
    <w:p w:rsidR="002D74BD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2. Men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with aggressive</w:t>
      </w:r>
      <w:r w:rsidR="002D74BD">
        <w:rPr>
          <w:rFonts w:ascii="Arial" w:hAnsi="Arial" w:cs="Arial"/>
          <w:color w:val="000000"/>
          <w:sz w:val="22"/>
          <w:szCs w:val="22"/>
          <w:lang w:eastAsia="en-US"/>
        </w:rPr>
        <w:t xml:space="preserve"> prostate cancer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from those with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low activity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disease – thus allowing improved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separation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of investigations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and treatment</w:t>
      </w:r>
      <w:r w:rsidR="002D74BD">
        <w:rPr>
          <w:rFonts w:ascii="Arial" w:hAnsi="Arial" w:cs="Arial"/>
          <w:color w:val="000000"/>
          <w:sz w:val="22"/>
          <w:szCs w:val="22"/>
          <w:lang w:eastAsia="en-US"/>
        </w:rPr>
        <w:t>;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6A7B3B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3. gene abnormalities in our advanced pro</w:t>
      </w:r>
      <w:bookmarkStart w:id="0" w:name="_GoBack"/>
      <w:bookmarkEnd w:id="0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state cancer cohort that associate with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resistance to hormone treatments, including </w:t>
      </w:r>
      <w:proofErr w:type="spellStart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abiraterone</w:t>
      </w:r>
      <w:proofErr w:type="spellEnd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– key changes will then be selected and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evaluated further to identify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new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treatment approaches for men with advanced prostate cancer.</w:t>
      </w:r>
    </w:p>
    <w:p w:rsidR="006A7B3B" w:rsidRPr="00277AF9" w:rsidRDefault="006A7B3B" w:rsidP="001612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How could it make a difference to the lives of men affected by prostate cancer?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This project aims to: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1. </w:t>
      </w:r>
      <w:proofErr w:type="gramStart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allow</w:t>
      </w:r>
      <w:proofErr w:type="gramEnd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men undergoing investigation for prostate cancer to be better informed of their risk of having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aggressive disease prior to undergoing a prostate biopsy,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2. </w:t>
      </w:r>
      <w:proofErr w:type="gramStart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better</w:t>
      </w:r>
      <w:proofErr w:type="gramEnd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stratify men with early disease into those who have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low activity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versus aggressive cancer and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therefore minimise over-treatment whilst adequately treating men with aggressive disease,</w:t>
      </w:r>
    </w:p>
    <w:p w:rsid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3. </w:t>
      </w:r>
      <w:proofErr w:type="gramStart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identify</w:t>
      </w:r>
      <w:proofErr w:type="gramEnd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new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therapeutic strategies for patients with advanced prostate cancer who currently have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few treatment options.</w:t>
      </w:r>
    </w:p>
    <w:p w:rsidR="00277AF9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77AF9" w:rsidRPr="00277AF9" w:rsidRDefault="00277AF9" w:rsidP="00277AF9">
      <w:pPr>
        <w:autoSpaceDE w:val="0"/>
        <w:autoSpaceDN w:val="0"/>
        <w:adjustRightInd w:val="0"/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</w:pPr>
      <w:r w:rsidRPr="00277AF9">
        <w:rPr>
          <w:rFonts w:ascii="Knockout 50 Welterweight" w:hAnsi="Knockout 50 Welterweight" w:cs="Arial"/>
          <w:bCs/>
          <w:color w:val="0085CA"/>
          <w:sz w:val="40"/>
          <w:szCs w:val="40"/>
          <w:lang w:eastAsia="en-US"/>
        </w:rPr>
        <w:t>Please write a summary of the project in one sentence only.</w:t>
      </w:r>
    </w:p>
    <w:p w:rsidR="006A7B3B" w:rsidRPr="00277AF9" w:rsidRDefault="00277AF9" w:rsidP="00277A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This study aims to analyse cancer-associated genetic material in blood to identify gene abnormalities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associated with aggressive prostate cancer that will allow better selection of men with aggressive versus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E3E63">
        <w:rPr>
          <w:rFonts w:ascii="Arial" w:hAnsi="Arial" w:cs="Arial"/>
          <w:color w:val="000000"/>
          <w:sz w:val="22"/>
          <w:szCs w:val="22"/>
          <w:lang w:eastAsia="en-US"/>
        </w:rPr>
        <w:t>low activity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 disease for further investigative studies or treatments and will identify new treatment targets for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 xml:space="preserve">men with </w:t>
      </w:r>
      <w:proofErr w:type="spellStart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abiraterone</w:t>
      </w:r>
      <w:proofErr w:type="spellEnd"/>
      <w:r w:rsidRPr="00277AF9">
        <w:rPr>
          <w:rFonts w:ascii="Arial" w:hAnsi="Arial" w:cs="Arial"/>
          <w:color w:val="000000"/>
          <w:sz w:val="22"/>
          <w:szCs w:val="22"/>
          <w:lang w:eastAsia="en-US"/>
        </w:rPr>
        <w:t>-resistant advanced disease.</w:t>
      </w:r>
    </w:p>
    <w:sectPr w:rsidR="006A7B3B" w:rsidRPr="00277AF9" w:rsidSect="002E42A7">
      <w:headerReference w:type="default" r:id="rId8"/>
      <w:footerReference w:type="default" r:id="rId9"/>
      <w:footerReference w:type="first" r:id="rId10"/>
      <w:type w:val="continuous"/>
      <w:pgSz w:w="11906" w:h="16838"/>
      <w:pgMar w:top="284" w:right="567" w:bottom="284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B5" w:rsidRDefault="00FB77B5">
      <w:r>
        <w:separator/>
      </w:r>
    </w:p>
    <w:p w:rsidR="00FB77B5" w:rsidRDefault="00FB77B5"/>
    <w:p w:rsidR="00FB77B5" w:rsidRDefault="00FB77B5" w:rsidP="0060413D"/>
  </w:endnote>
  <w:endnote w:type="continuationSeparator" w:id="0">
    <w:p w:rsidR="00FB77B5" w:rsidRDefault="00FB77B5">
      <w:r>
        <w:continuationSeparator/>
      </w:r>
    </w:p>
    <w:p w:rsidR="00FB77B5" w:rsidRDefault="00FB77B5"/>
    <w:p w:rsidR="00FB77B5" w:rsidRDefault="00FB77B5" w:rsidP="0060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nockout 50 Welterweight">
    <w:altName w:val="Franklin Gothic Medium Cond"/>
    <w:panose1 w:val="0200050605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B5" w:rsidRDefault="00FB77B5" w:rsidP="00862841">
    <w:pPr>
      <w:jc w:val="right"/>
      <w:rPr>
        <w:rFonts w:ascii="Arial" w:hAnsi="Arial" w:cs="Arial"/>
        <w:color w:val="4891DC"/>
        <w:sz w:val="20"/>
        <w:szCs w:val="20"/>
      </w:rPr>
    </w:pPr>
  </w:p>
  <w:p w:rsidR="00FB77B5" w:rsidRDefault="00FB77B5" w:rsidP="00862841">
    <w:pPr>
      <w:jc w:val="right"/>
      <w:rPr>
        <w:color w:val="0085CA"/>
        <w:sz w:val="18"/>
        <w:szCs w:val="18"/>
      </w:rPr>
    </w:pPr>
  </w:p>
  <w:p w:rsidR="00FB77B5" w:rsidRPr="00E5717D" w:rsidRDefault="00FB77B5" w:rsidP="00862841">
    <w:pPr>
      <w:ind w:left="-142"/>
      <w:jc w:val="right"/>
      <w:rPr>
        <w:color w:val="0085C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B5" w:rsidRDefault="00FB77B5">
    <w:pPr>
      <w:pStyle w:val="Footer"/>
    </w:pPr>
  </w:p>
  <w:p w:rsidR="00FB77B5" w:rsidRDefault="00FB77B5">
    <w:pPr>
      <w:pStyle w:val="Footer"/>
      <w:rPr>
        <w:noProof/>
        <w:color w:val="0085CA"/>
        <w:sz w:val="18"/>
        <w:szCs w:val="18"/>
        <w:lang w:val="en-US" w:eastAsia="en-US"/>
      </w:rPr>
    </w:pPr>
    <w:r>
      <w:rPr>
        <w:noProof/>
        <w:color w:val="0085CA"/>
        <w:sz w:val="18"/>
        <w:szCs w:val="18"/>
      </w:rPr>
      <w:drawing>
        <wp:inline distT="0" distB="0" distL="0" distR="0">
          <wp:extent cx="6831330" cy="1358265"/>
          <wp:effectExtent l="0" t="0" r="1270" b="0"/>
          <wp:docPr id="1" name="Picture 1" descr="Description: PCUK_reg_base_whiteB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CUK_reg_base_whiteB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B5" w:rsidRPr="002E42A7" w:rsidRDefault="00FB77B5">
    <w:pPr>
      <w:pStyle w:val="Footer"/>
      <w:rPr>
        <w:sz w:val="4"/>
        <w:szCs w:val="4"/>
      </w:rPr>
    </w:pPr>
  </w:p>
  <w:p w:rsidR="00FB77B5" w:rsidRDefault="006E3E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haracter">
                <wp:posOffset>-78740</wp:posOffset>
              </wp:positionH>
              <wp:positionV relativeFrom="line">
                <wp:posOffset>17145</wp:posOffset>
              </wp:positionV>
              <wp:extent cx="8051800" cy="215265"/>
              <wp:effectExtent l="0" t="0" r="0" b="0"/>
              <wp:wrapThrough wrapText="bothSides">
                <wp:wrapPolygon edited="0">
                  <wp:start x="102" y="0"/>
                  <wp:lineTo x="102" y="19115"/>
                  <wp:lineTo x="21413" y="19115"/>
                  <wp:lineTo x="21413" y="0"/>
                  <wp:lineTo x="102" y="0"/>
                </wp:wrapPolygon>
              </wp:wrapThrough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7B5" w:rsidRPr="00687044" w:rsidRDefault="00FB77B5" w:rsidP="002E42A7">
                          <w:pPr>
                            <w:pStyle w:val="NoSpacing"/>
                            <w:spacing w:before="0" w:line="160" w:lineRule="exac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68704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Prostate Cancer UK is a registered charity in England and Wales (1005541) and in Scotland (SC039332). A company limited by guarantee registered number 2653887 (England and Wales). </w:t>
                          </w:r>
                        </w:p>
                        <w:p w:rsidR="00FB77B5" w:rsidRPr="00687044" w:rsidRDefault="00FB77B5" w:rsidP="002E42A7">
                          <w:pPr>
                            <w:pStyle w:val="NoSpacing"/>
                            <w:spacing w:before="0" w:line="160" w:lineRule="exac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6.2pt;margin-top:1.35pt;width:634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L7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" filled="f" stroked="f">
              <v:textbox>
                <w:txbxContent>
                  <w:p w:rsidR="00FB77B5" w:rsidRPr="00687044" w:rsidRDefault="00FB77B5" w:rsidP="002E42A7">
                    <w:pPr>
                      <w:pStyle w:val="NoSpacing"/>
                      <w:spacing w:before="0" w:line="160" w:lineRule="exact"/>
                      <w:rPr>
                        <w:spacing w:val="-5"/>
                        <w:sz w:val="14"/>
                        <w:szCs w:val="14"/>
                      </w:rPr>
                    </w:pPr>
                    <w:r w:rsidRPr="00687044">
                      <w:rPr>
                        <w:spacing w:val="-5"/>
                        <w:sz w:val="14"/>
                        <w:szCs w:val="14"/>
                      </w:rPr>
                      <w:t xml:space="preserve">Prostate Cancer UK is a registered charity in England and Wales (1005541) and in Scotland (SC039332). A company limited by guarantee registered number 2653887 (England and Wales). </w:t>
                    </w:r>
                  </w:p>
                  <w:p w:rsidR="00FB77B5" w:rsidRPr="00687044" w:rsidRDefault="00FB77B5" w:rsidP="002E42A7">
                    <w:pPr>
                      <w:pStyle w:val="NoSpacing"/>
                      <w:spacing w:before="0" w:line="160" w:lineRule="exact"/>
                      <w:rPr>
                        <w:spacing w:val="-5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y="li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B5" w:rsidRDefault="00FB77B5">
      <w:r>
        <w:separator/>
      </w:r>
    </w:p>
    <w:p w:rsidR="00FB77B5" w:rsidRDefault="00FB77B5"/>
    <w:p w:rsidR="00FB77B5" w:rsidRDefault="00FB77B5" w:rsidP="0060413D"/>
  </w:footnote>
  <w:footnote w:type="continuationSeparator" w:id="0">
    <w:p w:rsidR="00FB77B5" w:rsidRDefault="00FB77B5">
      <w:r>
        <w:continuationSeparator/>
      </w:r>
    </w:p>
    <w:p w:rsidR="00FB77B5" w:rsidRDefault="00FB77B5"/>
    <w:p w:rsidR="00FB77B5" w:rsidRDefault="00FB77B5" w:rsidP="006041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B5" w:rsidRDefault="00FB77B5">
    <w:pPr>
      <w:pStyle w:val="Header"/>
    </w:pPr>
  </w:p>
  <w:p w:rsidR="00FB77B5" w:rsidRDefault="00FB7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8193">
      <o:colormru v:ext="edit" colors="black,#0975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2"/>
    <w:rsid w:val="00001CEB"/>
    <w:rsid w:val="000032E2"/>
    <w:rsid w:val="00003391"/>
    <w:rsid w:val="00007B13"/>
    <w:rsid w:val="00013911"/>
    <w:rsid w:val="0002021A"/>
    <w:rsid w:val="00023259"/>
    <w:rsid w:val="00023388"/>
    <w:rsid w:val="00025110"/>
    <w:rsid w:val="00025A0B"/>
    <w:rsid w:val="000275E7"/>
    <w:rsid w:val="00030646"/>
    <w:rsid w:val="000325E4"/>
    <w:rsid w:val="00032BF9"/>
    <w:rsid w:val="00036BD5"/>
    <w:rsid w:val="0004091D"/>
    <w:rsid w:val="00042644"/>
    <w:rsid w:val="00043BB3"/>
    <w:rsid w:val="00051E56"/>
    <w:rsid w:val="0006192F"/>
    <w:rsid w:val="0006310C"/>
    <w:rsid w:val="00065B78"/>
    <w:rsid w:val="000673D0"/>
    <w:rsid w:val="00070440"/>
    <w:rsid w:val="00070F02"/>
    <w:rsid w:val="00074F00"/>
    <w:rsid w:val="0009030A"/>
    <w:rsid w:val="00092654"/>
    <w:rsid w:val="00093330"/>
    <w:rsid w:val="00094352"/>
    <w:rsid w:val="00095A74"/>
    <w:rsid w:val="00097FA7"/>
    <w:rsid w:val="000A65D2"/>
    <w:rsid w:val="000A7580"/>
    <w:rsid w:val="000B55D2"/>
    <w:rsid w:val="000B7624"/>
    <w:rsid w:val="000B7AF9"/>
    <w:rsid w:val="000C199B"/>
    <w:rsid w:val="000C6CE4"/>
    <w:rsid w:val="000C7BBA"/>
    <w:rsid w:val="000D28B4"/>
    <w:rsid w:val="000D4821"/>
    <w:rsid w:val="000D5067"/>
    <w:rsid w:val="000D5ADF"/>
    <w:rsid w:val="000E2F59"/>
    <w:rsid w:val="000E389F"/>
    <w:rsid w:val="000E47CC"/>
    <w:rsid w:val="000E4897"/>
    <w:rsid w:val="000E499E"/>
    <w:rsid w:val="000E58FF"/>
    <w:rsid w:val="000E7403"/>
    <w:rsid w:val="000F1C09"/>
    <w:rsid w:val="000F33CA"/>
    <w:rsid w:val="000F3401"/>
    <w:rsid w:val="000F7336"/>
    <w:rsid w:val="000F7631"/>
    <w:rsid w:val="000F7FD0"/>
    <w:rsid w:val="000F7FE4"/>
    <w:rsid w:val="00101014"/>
    <w:rsid w:val="0010356D"/>
    <w:rsid w:val="00103AE7"/>
    <w:rsid w:val="00107000"/>
    <w:rsid w:val="0010787A"/>
    <w:rsid w:val="00112451"/>
    <w:rsid w:val="00113D6B"/>
    <w:rsid w:val="0011432B"/>
    <w:rsid w:val="00116033"/>
    <w:rsid w:val="0012128B"/>
    <w:rsid w:val="00130EDC"/>
    <w:rsid w:val="00132ACE"/>
    <w:rsid w:val="00133D5D"/>
    <w:rsid w:val="00133ED5"/>
    <w:rsid w:val="0013465E"/>
    <w:rsid w:val="00134706"/>
    <w:rsid w:val="00141232"/>
    <w:rsid w:val="00141468"/>
    <w:rsid w:val="00141A1A"/>
    <w:rsid w:val="00142409"/>
    <w:rsid w:val="00142F26"/>
    <w:rsid w:val="001438A6"/>
    <w:rsid w:val="00143B70"/>
    <w:rsid w:val="00144254"/>
    <w:rsid w:val="001535D8"/>
    <w:rsid w:val="001559F2"/>
    <w:rsid w:val="00161202"/>
    <w:rsid w:val="00167574"/>
    <w:rsid w:val="001703F9"/>
    <w:rsid w:val="0017288F"/>
    <w:rsid w:val="00172F96"/>
    <w:rsid w:val="001807BD"/>
    <w:rsid w:val="00181679"/>
    <w:rsid w:val="0018262A"/>
    <w:rsid w:val="00186CC0"/>
    <w:rsid w:val="0019198B"/>
    <w:rsid w:val="00191E74"/>
    <w:rsid w:val="00193B9E"/>
    <w:rsid w:val="00196062"/>
    <w:rsid w:val="0019647B"/>
    <w:rsid w:val="001A393A"/>
    <w:rsid w:val="001A4B17"/>
    <w:rsid w:val="001A4DCC"/>
    <w:rsid w:val="001A4EA3"/>
    <w:rsid w:val="001A694D"/>
    <w:rsid w:val="001B20D1"/>
    <w:rsid w:val="001B4629"/>
    <w:rsid w:val="001B4D7A"/>
    <w:rsid w:val="001B5510"/>
    <w:rsid w:val="001B58E1"/>
    <w:rsid w:val="001C18B1"/>
    <w:rsid w:val="001C2EAF"/>
    <w:rsid w:val="001C3AED"/>
    <w:rsid w:val="001C6F0E"/>
    <w:rsid w:val="001D0073"/>
    <w:rsid w:val="001D3A87"/>
    <w:rsid w:val="001D4B91"/>
    <w:rsid w:val="001D58D5"/>
    <w:rsid w:val="001D5BCE"/>
    <w:rsid w:val="001D7F18"/>
    <w:rsid w:val="001E08ED"/>
    <w:rsid w:val="001E11B6"/>
    <w:rsid w:val="001F0983"/>
    <w:rsid w:val="001F0D4A"/>
    <w:rsid w:val="001F13CA"/>
    <w:rsid w:val="001F1C42"/>
    <w:rsid w:val="001F27B3"/>
    <w:rsid w:val="001F2D37"/>
    <w:rsid w:val="001F4A9D"/>
    <w:rsid w:val="001F5A1E"/>
    <w:rsid w:val="001F72DB"/>
    <w:rsid w:val="001F7F80"/>
    <w:rsid w:val="00200BB6"/>
    <w:rsid w:val="0020185B"/>
    <w:rsid w:val="00201CB1"/>
    <w:rsid w:val="002040FA"/>
    <w:rsid w:val="00204FC2"/>
    <w:rsid w:val="00210A6B"/>
    <w:rsid w:val="002200D3"/>
    <w:rsid w:val="00222C07"/>
    <w:rsid w:val="00225B8F"/>
    <w:rsid w:val="00226BD6"/>
    <w:rsid w:val="00231341"/>
    <w:rsid w:val="00233E33"/>
    <w:rsid w:val="00233E76"/>
    <w:rsid w:val="00233F58"/>
    <w:rsid w:val="002458D0"/>
    <w:rsid w:val="002460DE"/>
    <w:rsid w:val="00250C8D"/>
    <w:rsid w:val="00251B25"/>
    <w:rsid w:val="00252E9D"/>
    <w:rsid w:val="00253EF0"/>
    <w:rsid w:val="0025747C"/>
    <w:rsid w:val="00257A87"/>
    <w:rsid w:val="00257BD2"/>
    <w:rsid w:val="00262010"/>
    <w:rsid w:val="00265D05"/>
    <w:rsid w:val="00267275"/>
    <w:rsid w:val="00273764"/>
    <w:rsid w:val="0027507E"/>
    <w:rsid w:val="00275B7D"/>
    <w:rsid w:val="00275FE0"/>
    <w:rsid w:val="00277AF9"/>
    <w:rsid w:val="0028071F"/>
    <w:rsid w:val="00284FDE"/>
    <w:rsid w:val="002908A9"/>
    <w:rsid w:val="00292BA7"/>
    <w:rsid w:val="00292C93"/>
    <w:rsid w:val="00296E0C"/>
    <w:rsid w:val="002A0507"/>
    <w:rsid w:val="002A34C8"/>
    <w:rsid w:val="002A5865"/>
    <w:rsid w:val="002A7CD3"/>
    <w:rsid w:val="002B6B0A"/>
    <w:rsid w:val="002B6E0E"/>
    <w:rsid w:val="002C1DB3"/>
    <w:rsid w:val="002C3D13"/>
    <w:rsid w:val="002C5912"/>
    <w:rsid w:val="002D0FF2"/>
    <w:rsid w:val="002D28AC"/>
    <w:rsid w:val="002D3459"/>
    <w:rsid w:val="002D7363"/>
    <w:rsid w:val="002D74BD"/>
    <w:rsid w:val="002D7C67"/>
    <w:rsid w:val="002D7F48"/>
    <w:rsid w:val="002E0233"/>
    <w:rsid w:val="002E11EC"/>
    <w:rsid w:val="002E1EF0"/>
    <w:rsid w:val="002E2A87"/>
    <w:rsid w:val="002E42A7"/>
    <w:rsid w:val="002E5A7F"/>
    <w:rsid w:val="002F3D48"/>
    <w:rsid w:val="002F7E3F"/>
    <w:rsid w:val="0030170D"/>
    <w:rsid w:val="00303648"/>
    <w:rsid w:val="0030373C"/>
    <w:rsid w:val="00305BB9"/>
    <w:rsid w:val="003142C8"/>
    <w:rsid w:val="003146ED"/>
    <w:rsid w:val="00314948"/>
    <w:rsid w:val="00322BFD"/>
    <w:rsid w:val="003240A8"/>
    <w:rsid w:val="003266F0"/>
    <w:rsid w:val="00327F41"/>
    <w:rsid w:val="0033083F"/>
    <w:rsid w:val="00332308"/>
    <w:rsid w:val="0033246B"/>
    <w:rsid w:val="0033386E"/>
    <w:rsid w:val="003353D8"/>
    <w:rsid w:val="00335692"/>
    <w:rsid w:val="00335A1B"/>
    <w:rsid w:val="00336243"/>
    <w:rsid w:val="00337394"/>
    <w:rsid w:val="00337C51"/>
    <w:rsid w:val="00337E34"/>
    <w:rsid w:val="00340F68"/>
    <w:rsid w:val="0034132A"/>
    <w:rsid w:val="0034506F"/>
    <w:rsid w:val="00345E23"/>
    <w:rsid w:val="00346EED"/>
    <w:rsid w:val="00350F30"/>
    <w:rsid w:val="003516B3"/>
    <w:rsid w:val="00353138"/>
    <w:rsid w:val="0035481E"/>
    <w:rsid w:val="00355F1D"/>
    <w:rsid w:val="0035692B"/>
    <w:rsid w:val="00357729"/>
    <w:rsid w:val="00373056"/>
    <w:rsid w:val="00376755"/>
    <w:rsid w:val="003802D6"/>
    <w:rsid w:val="003810A5"/>
    <w:rsid w:val="0038169B"/>
    <w:rsid w:val="00383B06"/>
    <w:rsid w:val="00383F62"/>
    <w:rsid w:val="0039401E"/>
    <w:rsid w:val="003A1480"/>
    <w:rsid w:val="003A225A"/>
    <w:rsid w:val="003A4DDC"/>
    <w:rsid w:val="003A5B66"/>
    <w:rsid w:val="003A5C90"/>
    <w:rsid w:val="003A70D9"/>
    <w:rsid w:val="003B08D7"/>
    <w:rsid w:val="003B1AE8"/>
    <w:rsid w:val="003B1F0D"/>
    <w:rsid w:val="003B3ECC"/>
    <w:rsid w:val="003B5802"/>
    <w:rsid w:val="003B5AC8"/>
    <w:rsid w:val="003B7376"/>
    <w:rsid w:val="003B7CDC"/>
    <w:rsid w:val="003C475D"/>
    <w:rsid w:val="003C7164"/>
    <w:rsid w:val="003D0AB5"/>
    <w:rsid w:val="003D0DF7"/>
    <w:rsid w:val="003D2836"/>
    <w:rsid w:val="003D4270"/>
    <w:rsid w:val="003D45FE"/>
    <w:rsid w:val="003E1840"/>
    <w:rsid w:val="003E347C"/>
    <w:rsid w:val="003E398A"/>
    <w:rsid w:val="003E58ED"/>
    <w:rsid w:val="003E687C"/>
    <w:rsid w:val="003F2381"/>
    <w:rsid w:val="003F4A20"/>
    <w:rsid w:val="003F559C"/>
    <w:rsid w:val="003F574D"/>
    <w:rsid w:val="003F70FC"/>
    <w:rsid w:val="004011CD"/>
    <w:rsid w:val="00406D2F"/>
    <w:rsid w:val="00415C70"/>
    <w:rsid w:val="00416F4D"/>
    <w:rsid w:val="00417E73"/>
    <w:rsid w:val="004260D3"/>
    <w:rsid w:val="00426E74"/>
    <w:rsid w:val="00430B8B"/>
    <w:rsid w:val="00435BBA"/>
    <w:rsid w:val="00436FA4"/>
    <w:rsid w:val="004407D8"/>
    <w:rsid w:val="004421B8"/>
    <w:rsid w:val="00446382"/>
    <w:rsid w:val="00446549"/>
    <w:rsid w:val="00451144"/>
    <w:rsid w:val="00457411"/>
    <w:rsid w:val="004613E3"/>
    <w:rsid w:val="00462293"/>
    <w:rsid w:val="00463B9F"/>
    <w:rsid w:val="00465600"/>
    <w:rsid w:val="00466B5F"/>
    <w:rsid w:val="004728CC"/>
    <w:rsid w:val="0047321C"/>
    <w:rsid w:val="0048239D"/>
    <w:rsid w:val="00490079"/>
    <w:rsid w:val="00492BF5"/>
    <w:rsid w:val="00494D8D"/>
    <w:rsid w:val="00497221"/>
    <w:rsid w:val="00497764"/>
    <w:rsid w:val="004B62DB"/>
    <w:rsid w:val="004B70A4"/>
    <w:rsid w:val="004C1B2C"/>
    <w:rsid w:val="004C2464"/>
    <w:rsid w:val="004C2EEE"/>
    <w:rsid w:val="004C2F3C"/>
    <w:rsid w:val="004C3C4C"/>
    <w:rsid w:val="004D0CFB"/>
    <w:rsid w:val="004D2400"/>
    <w:rsid w:val="004D365B"/>
    <w:rsid w:val="004D3B96"/>
    <w:rsid w:val="004D4D54"/>
    <w:rsid w:val="004E393D"/>
    <w:rsid w:val="004E4B0D"/>
    <w:rsid w:val="004F2CED"/>
    <w:rsid w:val="004F6F80"/>
    <w:rsid w:val="005017C7"/>
    <w:rsid w:val="00503E01"/>
    <w:rsid w:val="00503E34"/>
    <w:rsid w:val="0050416B"/>
    <w:rsid w:val="00512A5E"/>
    <w:rsid w:val="005138FB"/>
    <w:rsid w:val="00513DD0"/>
    <w:rsid w:val="005149B8"/>
    <w:rsid w:val="00515DCA"/>
    <w:rsid w:val="00517A38"/>
    <w:rsid w:val="00517B14"/>
    <w:rsid w:val="0052312C"/>
    <w:rsid w:val="0052435E"/>
    <w:rsid w:val="005246FF"/>
    <w:rsid w:val="00530116"/>
    <w:rsid w:val="00530668"/>
    <w:rsid w:val="0053112D"/>
    <w:rsid w:val="005362E4"/>
    <w:rsid w:val="00536A24"/>
    <w:rsid w:val="00543A67"/>
    <w:rsid w:val="005447B7"/>
    <w:rsid w:val="005452B4"/>
    <w:rsid w:val="00545ADA"/>
    <w:rsid w:val="0055206A"/>
    <w:rsid w:val="005532A5"/>
    <w:rsid w:val="005545B1"/>
    <w:rsid w:val="0055674A"/>
    <w:rsid w:val="0056056F"/>
    <w:rsid w:val="00560C28"/>
    <w:rsid w:val="00562D59"/>
    <w:rsid w:val="00563012"/>
    <w:rsid w:val="005737D2"/>
    <w:rsid w:val="00577035"/>
    <w:rsid w:val="0057729A"/>
    <w:rsid w:val="005808B0"/>
    <w:rsid w:val="00581A3D"/>
    <w:rsid w:val="00581BF3"/>
    <w:rsid w:val="005822F2"/>
    <w:rsid w:val="00582D15"/>
    <w:rsid w:val="00583C98"/>
    <w:rsid w:val="00584DC5"/>
    <w:rsid w:val="00590B71"/>
    <w:rsid w:val="005911CB"/>
    <w:rsid w:val="00592350"/>
    <w:rsid w:val="00594A08"/>
    <w:rsid w:val="00595C69"/>
    <w:rsid w:val="00596E1D"/>
    <w:rsid w:val="005A1259"/>
    <w:rsid w:val="005A3A3F"/>
    <w:rsid w:val="005A6B24"/>
    <w:rsid w:val="005B195A"/>
    <w:rsid w:val="005C41B7"/>
    <w:rsid w:val="005C7C20"/>
    <w:rsid w:val="005D0603"/>
    <w:rsid w:val="005D0B9F"/>
    <w:rsid w:val="005D33CF"/>
    <w:rsid w:val="005D5243"/>
    <w:rsid w:val="005D694E"/>
    <w:rsid w:val="005E420B"/>
    <w:rsid w:val="005E5C79"/>
    <w:rsid w:val="005E636E"/>
    <w:rsid w:val="005E725C"/>
    <w:rsid w:val="005F1334"/>
    <w:rsid w:val="005F70AC"/>
    <w:rsid w:val="00602818"/>
    <w:rsid w:val="0060413D"/>
    <w:rsid w:val="00604312"/>
    <w:rsid w:val="00606228"/>
    <w:rsid w:val="00606EF1"/>
    <w:rsid w:val="00612768"/>
    <w:rsid w:val="00613ABD"/>
    <w:rsid w:val="00615F16"/>
    <w:rsid w:val="006173B2"/>
    <w:rsid w:val="0061792E"/>
    <w:rsid w:val="006224F2"/>
    <w:rsid w:val="00624DF1"/>
    <w:rsid w:val="00627905"/>
    <w:rsid w:val="00632E1D"/>
    <w:rsid w:val="00634A32"/>
    <w:rsid w:val="00634C24"/>
    <w:rsid w:val="00635909"/>
    <w:rsid w:val="00637248"/>
    <w:rsid w:val="00637400"/>
    <w:rsid w:val="00637AAF"/>
    <w:rsid w:val="006429BA"/>
    <w:rsid w:val="006446D9"/>
    <w:rsid w:val="00645F65"/>
    <w:rsid w:val="006462CF"/>
    <w:rsid w:val="006467D4"/>
    <w:rsid w:val="00655CCE"/>
    <w:rsid w:val="006578B3"/>
    <w:rsid w:val="006623D7"/>
    <w:rsid w:val="00663915"/>
    <w:rsid w:val="00667AA4"/>
    <w:rsid w:val="00674E3A"/>
    <w:rsid w:val="006764F7"/>
    <w:rsid w:val="00682870"/>
    <w:rsid w:val="006829B8"/>
    <w:rsid w:val="00683D0D"/>
    <w:rsid w:val="00684BC6"/>
    <w:rsid w:val="00687371"/>
    <w:rsid w:val="0069169C"/>
    <w:rsid w:val="00693544"/>
    <w:rsid w:val="006938AF"/>
    <w:rsid w:val="00696326"/>
    <w:rsid w:val="006A7B3B"/>
    <w:rsid w:val="006B0D38"/>
    <w:rsid w:val="006B0FAD"/>
    <w:rsid w:val="006B1C95"/>
    <w:rsid w:val="006B31D4"/>
    <w:rsid w:val="006B3691"/>
    <w:rsid w:val="006B3AAE"/>
    <w:rsid w:val="006B43E4"/>
    <w:rsid w:val="006B565A"/>
    <w:rsid w:val="006B71A5"/>
    <w:rsid w:val="006C1802"/>
    <w:rsid w:val="006C2A69"/>
    <w:rsid w:val="006C34D3"/>
    <w:rsid w:val="006C42FE"/>
    <w:rsid w:val="006C5104"/>
    <w:rsid w:val="006C52A0"/>
    <w:rsid w:val="006C5BD5"/>
    <w:rsid w:val="006D05B2"/>
    <w:rsid w:val="006D1B83"/>
    <w:rsid w:val="006D41AB"/>
    <w:rsid w:val="006D4A52"/>
    <w:rsid w:val="006D5642"/>
    <w:rsid w:val="006E1105"/>
    <w:rsid w:val="006E2A6F"/>
    <w:rsid w:val="006E3E63"/>
    <w:rsid w:val="006E4124"/>
    <w:rsid w:val="006E54EF"/>
    <w:rsid w:val="006F41EE"/>
    <w:rsid w:val="006F4AD6"/>
    <w:rsid w:val="006F6AEC"/>
    <w:rsid w:val="006F771E"/>
    <w:rsid w:val="00701129"/>
    <w:rsid w:val="00701F57"/>
    <w:rsid w:val="00704391"/>
    <w:rsid w:val="00705E3E"/>
    <w:rsid w:val="00706BDF"/>
    <w:rsid w:val="00711089"/>
    <w:rsid w:val="0071129D"/>
    <w:rsid w:val="0071179C"/>
    <w:rsid w:val="00715A81"/>
    <w:rsid w:val="007309FB"/>
    <w:rsid w:val="00731093"/>
    <w:rsid w:val="00732C25"/>
    <w:rsid w:val="0073432B"/>
    <w:rsid w:val="007357B5"/>
    <w:rsid w:val="007401C3"/>
    <w:rsid w:val="00743936"/>
    <w:rsid w:val="00743AB4"/>
    <w:rsid w:val="0074681C"/>
    <w:rsid w:val="00751D9B"/>
    <w:rsid w:val="00753A6D"/>
    <w:rsid w:val="0075448B"/>
    <w:rsid w:val="00756311"/>
    <w:rsid w:val="00756B99"/>
    <w:rsid w:val="00756BEF"/>
    <w:rsid w:val="00756FF5"/>
    <w:rsid w:val="007629E5"/>
    <w:rsid w:val="00763736"/>
    <w:rsid w:val="007645E7"/>
    <w:rsid w:val="00764652"/>
    <w:rsid w:val="00777160"/>
    <w:rsid w:val="007808DB"/>
    <w:rsid w:val="007821E8"/>
    <w:rsid w:val="007822FD"/>
    <w:rsid w:val="007827C9"/>
    <w:rsid w:val="00784C5B"/>
    <w:rsid w:val="0078684A"/>
    <w:rsid w:val="00787AE4"/>
    <w:rsid w:val="00794799"/>
    <w:rsid w:val="00795B02"/>
    <w:rsid w:val="007A29DA"/>
    <w:rsid w:val="007A3D16"/>
    <w:rsid w:val="007A605C"/>
    <w:rsid w:val="007A6130"/>
    <w:rsid w:val="007A6751"/>
    <w:rsid w:val="007B03D5"/>
    <w:rsid w:val="007B5E67"/>
    <w:rsid w:val="007B5F04"/>
    <w:rsid w:val="007B78C1"/>
    <w:rsid w:val="007C54FA"/>
    <w:rsid w:val="007C65B9"/>
    <w:rsid w:val="007D1893"/>
    <w:rsid w:val="007D79C2"/>
    <w:rsid w:val="007E1FD8"/>
    <w:rsid w:val="007E75BA"/>
    <w:rsid w:val="007F33CE"/>
    <w:rsid w:val="008007A8"/>
    <w:rsid w:val="00801789"/>
    <w:rsid w:val="00803714"/>
    <w:rsid w:val="00806154"/>
    <w:rsid w:val="00814100"/>
    <w:rsid w:val="00823BB6"/>
    <w:rsid w:val="0083190D"/>
    <w:rsid w:val="00832A4E"/>
    <w:rsid w:val="00832EBF"/>
    <w:rsid w:val="00833889"/>
    <w:rsid w:val="00840D56"/>
    <w:rsid w:val="0084298F"/>
    <w:rsid w:val="00852674"/>
    <w:rsid w:val="008526C2"/>
    <w:rsid w:val="00853522"/>
    <w:rsid w:val="008535BF"/>
    <w:rsid w:val="00854493"/>
    <w:rsid w:val="00854FBD"/>
    <w:rsid w:val="00856CC7"/>
    <w:rsid w:val="00860368"/>
    <w:rsid w:val="0086087A"/>
    <w:rsid w:val="00862841"/>
    <w:rsid w:val="00862A09"/>
    <w:rsid w:val="00865561"/>
    <w:rsid w:val="00866913"/>
    <w:rsid w:val="008672F6"/>
    <w:rsid w:val="008722F6"/>
    <w:rsid w:val="00873F3F"/>
    <w:rsid w:val="00875D6A"/>
    <w:rsid w:val="008764E6"/>
    <w:rsid w:val="00881D28"/>
    <w:rsid w:val="0088241F"/>
    <w:rsid w:val="008826CA"/>
    <w:rsid w:val="008831B5"/>
    <w:rsid w:val="008902D9"/>
    <w:rsid w:val="00890718"/>
    <w:rsid w:val="008909D4"/>
    <w:rsid w:val="00892D88"/>
    <w:rsid w:val="00893F0C"/>
    <w:rsid w:val="008948F4"/>
    <w:rsid w:val="008A0B74"/>
    <w:rsid w:val="008A6584"/>
    <w:rsid w:val="008A6D10"/>
    <w:rsid w:val="008B45E1"/>
    <w:rsid w:val="008B5CD9"/>
    <w:rsid w:val="008C12B8"/>
    <w:rsid w:val="008C3BEA"/>
    <w:rsid w:val="008C483F"/>
    <w:rsid w:val="008C6D69"/>
    <w:rsid w:val="008D03F1"/>
    <w:rsid w:val="008D3022"/>
    <w:rsid w:val="008D44DD"/>
    <w:rsid w:val="008D5888"/>
    <w:rsid w:val="008D78A9"/>
    <w:rsid w:val="008D7F74"/>
    <w:rsid w:val="008E0763"/>
    <w:rsid w:val="008E1079"/>
    <w:rsid w:val="008E17AC"/>
    <w:rsid w:val="008E2FD2"/>
    <w:rsid w:val="008E4104"/>
    <w:rsid w:val="008E6437"/>
    <w:rsid w:val="008E6B07"/>
    <w:rsid w:val="008F0098"/>
    <w:rsid w:val="008F0CC8"/>
    <w:rsid w:val="008F512B"/>
    <w:rsid w:val="008F6FD1"/>
    <w:rsid w:val="008F7A20"/>
    <w:rsid w:val="008F7A56"/>
    <w:rsid w:val="00900A08"/>
    <w:rsid w:val="00902B47"/>
    <w:rsid w:val="00902B7E"/>
    <w:rsid w:val="00904BC2"/>
    <w:rsid w:val="00911183"/>
    <w:rsid w:val="0091174D"/>
    <w:rsid w:val="0091279C"/>
    <w:rsid w:val="00912F3C"/>
    <w:rsid w:val="00913751"/>
    <w:rsid w:val="00914997"/>
    <w:rsid w:val="00915A49"/>
    <w:rsid w:val="00916AF0"/>
    <w:rsid w:val="00921158"/>
    <w:rsid w:val="00921FA4"/>
    <w:rsid w:val="00923F35"/>
    <w:rsid w:val="00924374"/>
    <w:rsid w:val="0092633D"/>
    <w:rsid w:val="00927B5E"/>
    <w:rsid w:val="00930014"/>
    <w:rsid w:val="009303B2"/>
    <w:rsid w:val="00935622"/>
    <w:rsid w:val="009359C8"/>
    <w:rsid w:val="00935E3F"/>
    <w:rsid w:val="00936553"/>
    <w:rsid w:val="00936B3D"/>
    <w:rsid w:val="00937804"/>
    <w:rsid w:val="0094134A"/>
    <w:rsid w:val="009424B3"/>
    <w:rsid w:val="00942E6A"/>
    <w:rsid w:val="00943D9F"/>
    <w:rsid w:val="00944CF5"/>
    <w:rsid w:val="00947E61"/>
    <w:rsid w:val="00952A9D"/>
    <w:rsid w:val="00954420"/>
    <w:rsid w:val="00954457"/>
    <w:rsid w:val="0096061E"/>
    <w:rsid w:val="00962DE3"/>
    <w:rsid w:val="00963AB4"/>
    <w:rsid w:val="0096403F"/>
    <w:rsid w:val="00966A0C"/>
    <w:rsid w:val="00967C68"/>
    <w:rsid w:val="0097276D"/>
    <w:rsid w:val="00973E67"/>
    <w:rsid w:val="009748E0"/>
    <w:rsid w:val="009800F8"/>
    <w:rsid w:val="00981AE2"/>
    <w:rsid w:val="00984943"/>
    <w:rsid w:val="009909C6"/>
    <w:rsid w:val="00997997"/>
    <w:rsid w:val="009A0106"/>
    <w:rsid w:val="009A21A4"/>
    <w:rsid w:val="009B1D70"/>
    <w:rsid w:val="009B26CA"/>
    <w:rsid w:val="009B2A7C"/>
    <w:rsid w:val="009B2CFF"/>
    <w:rsid w:val="009B3A74"/>
    <w:rsid w:val="009B4EBC"/>
    <w:rsid w:val="009B6CE1"/>
    <w:rsid w:val="009B7E20"/>
    <w:rsid w:val="009C08DD"/>
    <w:rsid w:val="009C0D83"/>
    <w:rsid w:val="009C1886"/>
    <w:rsid w:val="009C1BB0"/>
    <w:rsid w:val="009C46FC"/>
    <w:rsid w:val="009D2585"/>
    <w:rsid w:val="009D3EF2"/>
    <w:rsid w:val="009D7396"/>
    <w:rsid w:val="009D7965"/>
    <w:rsid w:val="009E0A9E"/>
    <w:rsid w:val="009E1F0F"/>
    <w:rsid w:val="009E55F9"/>
    <w:rsid w:val="009E6DC5"/>
    <w:rsid w:val="009E789D"/>
    <w:rsid w:val="009E79CB"/>
    <w:rsid w:val="009F048A"/>
    <w:rsid w:val="009F3ADB"/>
    <w:rsid w:val="009F5407"/>
    <w:rsid w:val="009F572C"/>
    <w:rsid w:val="009F660A"/>
    <w:rsid w:val="009F6E44"/>
    <w:rsid w:val="00A01801"/>
    <w:rsid w:val="00A04168"/>
    <w:rsid w:val="00A041F5"/>
    <w:rsid w:val="00A0621C"/>
    <w:rsid w:val="00A103A8"/>
    <w:rsid w:val="00A10C97"/>
    <w:rsid w:val="00A14F86"/>
    <w:rsid w:val="00A15849"/>
    <w:rsid w:val="00A15D74"/>
    <w:rsid w:val="00A162E9"/>
    <w:rsid w:val="00A17F05"/>
    <w:rsid w:val="00A20E50"/>
    <w:rsid w:val="00A21CFB"/>
    <w:rsid w:val="00A30922"/>
    <w:rsid w:val="00A30BB7"/>
    <w:rsid w:val="00A35154"/>
    <w:rsid w:val="00A35697"/>
    <w:rsid w:val="00A35D0A"/>
    <w:rsid w:val="00A37093"/>
    <w:rsid w:val="00A37FE4"/>
    <w:rsid w:val="00A4055D"/>
    <w:rsid w:val="00A41EF5"/>
    <w:rsid w:val="00A421F7"/>
    <w:rsid w:val="00A427AE"/>
    <w:rsid w:val="00A439C8"/>
    <w:rsid w:val="00A5228C"/>
    <w:rsid w:val="00A52463"/>
    <w:rsid w:val="00A55225"/>
    <w:rsid w:val="00A57263"/>
    <w:rsid w:val="00A628FF"/>
    <w:rsid w:val="00A64194"/>
    <w:rsid w:val="00A65E2C"/>
    <w:rsid w:val="00A67BF0"/>
    <w:rsid w:val="00A704A2"/>
    <w:rsid w:val="00A817A3"/>
    <w:rsid w:val="00A82D2D"/>
    <w:rsid w:val="00A83CE5"/>
    <w:rsid w:val="00A85874"/>
    <w:rsid w:val="00A917D3"/>
    <w:rsid w:val="00A96022"/>
    <w:rsid w:val="00AA16E2"/>
    <w:rsid w:val="00AA3625"/>
    <w:rsid w:val="00AA3772"/>
    <w:rsid w:val="00AA7D0A"/>
    <w:rsid w:val="00AD25E3"/>
    <w:rsid w:val="00AD43CB"/>
    <w:rsid w:val="00AE6D2F"/>
    <w:rsid w:val="00AF5E8F"/>
    <w:rsid w:val="00B00735"/>
    <w:rsid w:val="00B00EE3"/>
    <w:rsid w:val="00B02C8A"/>
    <w:rsid w:val="00B1318D"/>
    <w:rsid w:val="00B1321C"/>
    <w:rsid w:val="00B150AA"/>
    <w:rsid w:val="00B2150C"/>
    <w:rsid w:val="00B22AA2"/>
    <w:rsid w:val="00B24465"/>
    <w:rsid w:val="00B267E0"/>
    <w:rsid w:val="00B27390"/>
    <w:rsid w:val="00B30416"/>
    <w:rsid w:val="00B34446"/>
    <w:rsid w:val="00B372A2"/>
    <w:rsid w:val="00B54A71"/>
    <w:rsid w:val="00B56225"/>
    <w:rsid w:val="00B600B1"/>
    <w:rsid w:val="00B615F5"/>
    <w:rsid w:val="00B61A35"/>
    <w:rsid w:val="00B633E1"/>
    <w:rsid w:val="00B639F9"/>
    <w:rsid w:val="00B66CB7"/>
    <w:rsid w:val="00B74646"/>
    <w:rsid w:val="00B746BD"/>
    <w:rsid w:val="00B77D22"/>
    <w:rsid w:val="00B8158E"/>
    <w:rsid w:val="00B82643"/>
    <w:rsid w:val="00B83740"/>
    <w:rsid w:val="00B85614"/>
    <w:rsid w:val="00B91207"/>
    <w:rsid w:val="00B95AB5"/>
    <w:rsid w:val="00B96E28"/>
    <w:rsid w:val="00B97345"/>
    <w:rsid w:val="00B97705"/>
    <w:rsid w:val="00BA5EEB"/>
    <w:rsid w:val="00BA628C"/>
    <w:rsid w:val="00BA74B7"/>
    <w:rsid w:val="00BB0914"/>
    <w:rsid w:val="00BB1846"/>
    <w:rsid w:val="00BB4B5B"/>
    <w:rsid w:val="00BB5427"/>
    <w:rsid w:val="00BB67AC"/>
    <w:rsid w:val="00BC0FB3"/>
    <w:rsid w:val="00BC74CD"/>
    <w:rsid w:val="00BC7B7F"/>
    <w:rsid w:val="00BD3821"/>
    <w:rsid w:val="00BD4186"/>
    <w:rsid w:val="00BE5A4E"/>
    <w:rsid w:val="00BF0FE8"/>
    <w:rsid w:val="00BF39C8"/>
    <w:rsid w:val="00C022C4"/>
    <w:rsid w:val="00C045DB"/>
    <w:rsid w:val="00C064A7"/>
    <w:rsid w:val="00C06D1C"/>
    <w:rsid w:val="00C06DD9"/>
    <w:rsid w:val="00C119CC"/>
    <w:rsid w:val="00C16CC6"/>
    <w:rsid w:val="00C20733"/>
    <w:rsid w:val="00C24C0C"/>
    <w:rsid w:val="00C25B6D"/>
    <w:rsid w:val="00C33349"/>
    <w:rsid w:val="00C442DE"/>
    <w:rsid w:val="00C44CF0"/>
    <w:rsid w:val="00C45748"/>
    <w:rsid w:val="00C46B62"/>
    <w:rsid w:val="00C47A8B"/>
    <w:rsid w:val="00C513F5"/>
    <w:rsid w:val="00C52488"/>
    <w:rsid w:val="00C5249B"/>
    <w:rsid w:val="00C52F5D"/>
    <w:rsid w:val="00C53872"/>
    <w:rsid w:val="00C56785"/>
    <w:rsid w:val="00C568D8"/>
    <w:rsid w:val="00C57431"/>
    <w:rsid w:val="00C6281E"/>
    <w:rsid w:val="00C638D5"/>
    <w:rsid w:val="00C653ED"/>
    <w:rsid w:val="00C71C3E"/>
    <w:rsid w:val="00C71F7B"/>
    <w:rsid w:val="00C74844"/>
    <w:rsid w:val="00C74E90"/>
    <w:rsid w:val="00C8711A"/>
    <w:rsid w:val="00C921D3"/>
    <w:rsid w:val="00C94CE7"/>
    <w:rsid w:val="00C97A6A"/>
    <w:rsid w:val="00CA29A1"/>
    <w:rsid w:val="00CB2B44"/>
    <w:rsid w:val="00CC0A2A"/>
    <w:rsid w:val="00CC2FAF"/>
    <w:rsid w:val="00CC3612"/>
    <w:rsid w:val="00CC3D9B"/>
    <w:rsid w:val="00CC6A34"/>
    <w:rsid w:val="00CC7F51"/>
    <w:rsid w:val="00CD1BEF"/>
    <w:rsid w:val="00CD32B0"/>
    <w:rsid w:val="00CE260A"/>
    <w:rsid w:val="00CE284F"/>
    <w:rsid w:val="00CE2B1F"/>
    <w:rsid w:val="00CE43DA"/>
    <w:rsid w:val="00CE5793"/>
    <w:rsid w:val="00CE6294"/>
    <w:rsid w:val="00CE7363"/>
    <w:rsid w:val="00CF1D88"/>
    <w:rsid w:val="00CF2DC7"/>
    <w:rsid w:val="00CF6220"/>
    <w:rsid w:val="00CF638F"/>
    <w:rsid w:val="00CF75E2"/>
    <w:rsid w:val="00D00A68"/>
    <w:rsid w:val="00D05C34"/>
    <w:rsid w:val="00D13376"/>
    <w:rsid w:val="00D141AC"/>
    <w:rsid w:val="00D207D9"/>
    <w:rsid w:val="00D20E72"/>
    <w:rsid w:val="00D222EF"/>
    <w:rsid w:val="00D23376"/>
    <w:rsid w:val="00D26A2D"/>
    <w:rsid w:val="00D27C6A"/>
    <w:rsid w:val="00D3378B"/>
    <w:rsid w:val="00D36410"/>
    <w:rsid w:val="00D366A5"/>
    <w:rsid w:val="00D36AFE"/>
    <w:rsid w:val="00D41074"/>
    <w:rsid w:val="00D42152"/>
    <w:rsid w:val="00D42EE1"/>
    <w:rsid w:val="00D455AA"/>
    <w:rsid w:val="00D4573B"/>
    <w:rsid w:val="00D45BFE"/>
    <w:rsid w:val="00D47155"/>
    <w:rsid w:val="00D50135"/>
    <w:rsid w:val="00D50435"/>
    <w:rsid w:val="00D517B7"/>
    <w:rsid w:val="00D51A9F"/>
    <w:rsid w:val="00D5400A"/>
    <w:rsid w:val="00D55B16"/>
    <w:rsid w:val="00D562DD"/>
    <w:rsid w:val="00D56979"/>
    <w:rsid w:val="00D571C1"/>
    <w:rsid w:val="00D5720D"/>
    <w:rsid w:val="00D64676"/>
    <w:rsid w:val="00D65185"/>
    <w:rsid w:val="00D73364"/>
    <w:rsid w:val="00D74147"/>
    <w:rsid w:val="00D76BE4"/>
    <w:rsid w:val="00D82119"/>
    <w:rsid w:val="00D85079"/>
    <w:rsid w:val="00D8732A"/>
    <w:rsid w:val="00D8734B"/>
    <w:rsid w:val="00D906F1"/>
    <w:rsid w:val="00D90FB5"/>
    <w:rsid w:val="00D93B99"/>
    <w:rsid w:val="00D9488D"/>
    <w:rsid w:val="00D94E6D"/>
    <w:rsid w:val="00DA485D"/>
    <w:rsid w:val="00DA7277"/>
    <w:rsid w:val="00DB0DA3"/>
    <w:rsid w:val="00DB180A"/>
    <w:rsid w:val="00DB67E7"/>
    <w:rsid w:val="00DB6C1D"/>
    <w:rsid w:val="00DC00DD"/>
    <w:rsid w:val="00DC0A1F"/>
    <w:rsid w:val="00DC4CD5"/>
    <w:rsid w:val="00DC4D28"/>
    <w:rsid w:val="00DC57DB"/>
    <w:rsid w:val="00DD3219"/>
    <w:rsid w:val="00DD383E"/>
    <w:rsid w:val="00DD40BC"/>
    <w:rsid w:val="00DD422A"/>
    <w:rsid w:val="00DD7869"/>
    <w:rsid w:val="00DE152D"/>
    <w:rsid w:val="00DE2DA2"/>
    <w:rsid w:val="00DE366C"/>
    <w:rsid w:val="00DE3D69"/>
    <w:rsid w:val="00DE58B1"/>
    <w:rsid w:val="00DE6655"/>
    <w:rsid w:val="00DE7E55"/>
    <w:rsid w:val="00DF0300"/>
    <w:rsid w:val="00DF0417"/>
    <w:rsid w:val="00DF0DAD"/>
    <w:rsid w:val="00DF0E01"/>
    <w:rsid w:val="00DF280C"/>
    <w:rsid w:val="00DF3C33"/>
    <w:rsid w:val="00DF4181"/>
    <w:rsid w:val="00DF7C4D"/>
    <w:rsid w:val="00E03F11"/>
    <w:rsid w:val="00E06493"/>
    <w:rsid w:val="00E0730B"/>
    <w:rsid w:val="00E10CA9"/>
    <w:rsid w:val="00E1335D"/>
    <w:rsid w:val="00E13ED6"/>
    <w:rsid w:val="00E15B87"/>
    <w:rsid w:val="00E17F11"/>
    <w:rsid w:val="00E22B20"/>
    <w:rsid w:val="00E2452B"/>
    <w:rsid w:val="00E268D3"/>
    <w:rsid w:val="00E27CF9"/>
    <w:rsid w:val="00E33BD5"/>
    <w:rsid w:val="00E36B2A"/>
    <w:rsid w:val="00E37FF9"/>
    <w:rsid w:val="00E426C8"/>
    <w:rsid w:val="00E42AB5"/>
    <w:rsid w:val="00E43048"/>
    <w:rsid w:val="00E4513A"/>
    <w:rsid w:val="00E455E5"/>
    <w:rsid w:val="00E4595B"/>
    <w:rsid w:val="00E5061F"/>
    <w:rsid w:val="00E5169D"/>
    <w:rsid w:val="00E5717D"/>
    <w:rsid w:val="00E6076F"/>
    <w:rsid w:val="00E62D75"/>
    <w:rsid w:val="00E66FC7"/>
    <w:rsid w:val="00E6766B"/>
    <w:rsid w:val="00E67C17"/>
    <w:rsid w:val="00E7044B"/>
    <w:rsid w:val="00E71042"/>
    <w:rsid w:val="00E743C6"/>
    <w:rsid w:val="00E7600A"/>
    <w:rsid w:val="00E7648B"/>
    <w:rsid w:val="00E80074"/>
    <w:rsid w:val="00E8219D"/>
    <w:rsid w:val="00E82722"/>
    <w:rsid w:val="00E836BE"/>
    <w:rsid w:val="00E900A7"/>
    <w:rsid w:val="00E90843"/>
    <w:rsid w:val="00E953F4"/>
    <w:rsid w:val="00E95B12"/>
    <w:rsid w:val="00E969C7"/>
    <w:rsid w:val="00EA05FB"/>
    <w:rsid w:val="00EA0E4A"/>
    <w:rsid w:val="00EA3D8E"/>
    <w:rsid w:val="00EA533C"/>
    <w:rsid w:val="00EA5BB3"/>
    <w:rsid w:val="00EA5BFD"/>
    <w:rsid w:val="00EB19A9"/>
    <w:rsid w:val="00EB2049"/>
    <w:rsid w:val="00EB2738"/>
    <w:rsid w:val="00EB3ECD"/>
    <w:rsid w:val="00EB5E7F"/>
    <w:rsid w:val="00EC1E3E"/>
    <w:rsid w:val="00EC2472"/>
    <w:rsid w:val="00EC290D"/>
    <w:rsid w:val="00EC5B09"/>
    <w:rsid w:val="00EC5C03"/>
    <w:rsid w:val="00EC6F2E"/>
    <w:rsid w:val="00EC7BB9"/>
    <w:rsid w:val="00ED211C"/>
    <w:rsid w:val="00ED25C7"/>
    <w:rsid w:val="00ED33D1"/>
    <w:rsid w:val="00ED5747"/>
    <w:rsid w:val="00ED7022"/>
    <w:rsid w:val="00EE1E9C"/>
    <w:rsid w:val="00EE1EC4"/>
    <w:rsid w:val="00EE5A05"/>
    <w:rsid w:val="00EE7E92"/>
    <w:rsid w:val="00EF0C72"/>
    <w:rsid w:val="00EF213F"/>
    <w:rsid w:val="00EF2C96"/>
    <w:rsid w:val="00EF3E6A"/>
    <w:rsid w:val="00EF5B2B"/>
    <w:rsid w:val="00EF5C14"/>
    <w:rsid w:val="00EF74CC"/>
    <w:rsid w:val="00F03126"/>
    <w:rsid w:val="00F038B9"/>
    <w:rsid w:val="00F04DFB"/>
    <w:rsid w:val="00F0574F"/>
    <w:rsid w:val="00F10D0B"/>
    <w:rsid w:val="00F14FF8"/>
    <w:rsid w:val="00F153CD"/>
    <w:rsid w:val="00F16040"/>
    <w:rsid w:val="00F203C4"/>
    <w:rsid w:val="00F209F7"/>
    <w:rsid w:val="00F22FA8"/>
    <w:rsid w:val="00F27AB6"/>
    <w:rsid w:val="00F312DC"/>
    <w:rsid w:val="00F34D4E"/>
    <w:rsid w:val="00F3667C"/>
    <w:rsid w:val="00F366BE"/>
    <w:rsid w:val="00F3734E"/>
    <w:rsid w:val="00F379A9"/>
    <w:rsid w:val="00F409EC"/>
    <w:rsid w:val="00F41606"/>
    <w:rsid w:val="00F41CF9"/>
    <w:rsid w:val="00F43B11"/>
    <w:rsid w:val="00F44CAB"/>
    <w:rsid w:val="00F5252B"/>
    <w:rsid w:val="00F5316D"/>
    <w:rsid w:val="00F533AA"/>
    <w:rsid w:val="00F53439"/>
    <w:rsid w:val="00F54079"/>
    <w:rsid w:val="00F55321"/>
    <w:rsid w:val="00F56FE7"/>
    <w:rsid w:val="00F61D90"/>
    <w:rsid w:val="00F64D01"/>
    <w:rsid w:val="00F655F8"/>
    <w:rsid w:val="00F666CE"/>
    <w:rsid w:val="00F72806"/>
    <w:rsid w:val="00F730A7"/>
    <w:rsid w:val="00F80E64"/>
    <w:rsid w:val="00F83DDE"/>
    <w:rsid w:val="00F848F4"/>
    <w:rsid w:val="00F85056"/>
    <w:rsid w:val="00F909EE"/>
    <w:rsid w:val="00F915A1"/>
    <w:rsid w:val="00F91EE3"/>
    <w:rsid w:val="00F92EFF"/>
    <w:rsid w:val="00F93C01"/>
    <w:rsid w:val="00F94106"/>
    <w:rsid w:val="00F949EF"/>
    <w:rsid w:val="00F96145"/>
    <w:rsid w:val="00F9726C"/>
    <w:rsid w:val="00FA12FA"/>
    <w:rsid w:val="00FA42C6"/>
    <w:rsid w:val="00FA508C"/>
    <w:rsid w:val="00FA51F3"/>
    <w:rsid w:val="00FA6DCA"/>
    <w:rsid w:val="00FA77AE"/>
    <w:rsid w:val="00FA78FA"/>
    <w:rsid w:val="00FB0D6B"/>
    <w:rsid w:val="00FB2470"/>
    <w:rsid w:val="00FB77B5"/>
    <w:rsid w:val="00FC008E"/>
    <w:rsid w:val="00FC1A4C"/>
    <w:rsid w:val="00FC2DCB"/>
    <w:rsid w:val="00FC565F"/>
    <w:rsid w:val="00FC6A3B"/>
    <w:rsid w:val="00FD16D2"/>
    <w:rsid w:val="00FD4EE0"/>
    <w:rsid w:val="00FD527F"/>
    <w:rsid w:val="00FD5A61"/>
    <w:rsid w:val="00FD6448"/>
    <w:rsid w:val="00FE1AD1"/>
    <w:rsid w:val="00FE3E77"/>
    <w:rsid w:val="00FF0942"/>
    <w:rsid w:val="00FF4A4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black,#0975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28"/>
    <w:rPr>
      <w:sz w:val="24"/>
      <w:szCs w:val="24"/>
      <w:lang w:eastAsia="en-GB"/>
    </w:rPr>
  </w:style>
  <w:style w:type="paragraph" w:styleId="Heading1">
    <w:name w:val="heading 1"/>
    <w:aliases w:val="Heading,Coverage heading"/>
    <w:basedOn w:val="Normal"/>
    <w:next w:val="Normal"/>
    <w:link w:val="Heading1Char"/>
    <w:qFormat/>
    <w:rsid w:val="00701129"/>
    <w:pPr>
      <w:widowControl w:val="0"/>
      <w:autoSpaceDE w:val="0"/>
      <w:autoSpaceDN w:val="0"/>
      <w:adjustRightInd w:val="0"/>
      <w:spacing w:before="120" w:after="120" w:line="280" w:lineRule="exact"/>
      <w:outlineLvl w:val="0"/>
    </w:pPr>
    <w:rPr>
      <w:rFonts w:ascii="Knockout 50 Welterweight" w:hAnsi="Knockout 50 Welterweight" w:cs="Arial"/>
      <w:bCs/>
      <w:color w:val="0085CA"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32B"/>
    <w:pPr>
      <w:tabs>
        <w:tab w:val="center" w:pos="4153"/>
        <w:tab w:val="right" w:pos="8306"/>
      </w:tabs>
    </w:pPr>
  </w:style>
  <w:style w:type="character" w:styleId="Hyperlink">
    <w:name w:val="Hyperlink"/>
    <w:rsid w:val="00025A0B"/>
    <w:rPr>
      <w:color w:val="0000FF"/>
      <w:u w:val="single"/>
    </w:rPr>
  </w:style>
  <w:style w:type="character" w:customStyle="1" w:styleId="Heading1Char">
    <w:name w:val="Heading 1 Char"/>
    <w:aliases w:val="Heading Char,Coverage heading Char"/>
    <w:link w:val="Heading1"/>
    <w:rsid w:val="00701129"/>
    <w:rPr>
      <w:rFonts w:ascii="Knockout 50 Welterweight" w:hAnsi="Knockout 50 Welterweight" w:cs="Arial"/>
      <w:bCs/>
      <w:color w:val="0085CA"/>
      <w:sz w:val="40"/>
      <w:szCs w:val="40"/>
      <w:lang w:val="en-US"/>
    </w:rPr>
  </w:style>
  <w:style w:type="paragraph" w:styleId="Subtitle">
    <w:name w:val="Subtitle"/>
    <w:aliases w:val="news heading"/>
    <w:basedOn w:val="Normal"/>
    <w:next w:val="Normal"/>
    <w:link w:val="SubtitleChar"/>
    <w:qFormat/>
    <w:rsid w:val="00701129"/>
    <w:pPr>
      <w:widowControl w:val="0"/>
      <w:autoSpaceDE w:val="0"/>
      <w:autoSpaceDN w:val="0"/>
      <w:adjustRightInd w:val="0"/>
      <w:spacing w:before="40" w:after="40" w:line="280" w:lineRule="exact"/>
    </w:pPr>
    <w:rPr>
      <w:rFonts w:ascii="Knockout 50 Welterweight" w:hAnsi="Knockout 50 Welterweight" w:cs="Arial"/>
      <w:bCs/>
      <w:sz w:val="28"/>
      <w:szCs w:val="28"/>
      <w:lang w:val="en-US" w:eastAsia="en-US"/>
    </w:rPr>
  </w:style>
  <w:style w:type="character" w:customStyle="1" w:styleId="SubtitleChar">
    <w:name w:val="Subtitle Char"/>
    <w:aliases w:val="news heading Char"/>
    <w:link w:val="Subtitle"/>
    <w:rsid w:val="00701129"/>
    <w:rPr>
      <w:rFonts w:ascii="Knockout 50 Welterweight" w:hAnsi="Knockout 50 Welterweight" w:cs="Arial"/>
      <w:bCs/>
      <w:sz w:val="28"/>
      <w:szCs w:val="28"/>
      <w:lang w:val="en-US"/>
    </w:rPr>
  </w:style>
  <w:style w:type="paragraph" w:styleId="NoSpacing">
    <w:name w:val="No Spacing"/>
    <w:aliases w:val="body text"/>
    <w:basedOn w:val="Normal"/>
    <w:uiPriority w:val="1"/>
    <w:qFormat/>
    <w:rsid w:val="00C45748"/>
    <w:pPr>
      <w:widowControl w:val="0"/>
      <w:autoSpaceDE w:val="0"/>
      <w:autoSpaceDN w:val="0"/>
      <w:adjustRightInd w:val="0"/>
      <w:spacing w:before="40" w:after="12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011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10039"/>
      </w:tabs>
      <w:spacing w:after="40"/>
    </w:pPr>
    <w:rPr>
      <w:rFonts w:ascii="Knockout 50 Welterweight" w:hAnsi="Knockout 50 Welterweight"/>
      <w:color w:val="0085CA"/>
      <w:sz w:val="96"/>
      <w:szCs w:val="96"/>
    </w:rPr>
  </w:style>
  <w:style w:type="character" w:customStyle="1" w:styleId="TitleChar">
    <w:name w:val="Title Char"/>
    <w:link w:val="Title"/>
    <w:rsid w:val="00701129"/>
    <w:rPr>
      <w:rFonts w:ascii="Knockout 50 Welterweight" w:hAnsi="Knockout 50 Welterweight"/>
      <w:color w:val="0085CA"/>
      <w:sz w:val="96"/>
      <w:szCs w:val="96"/>
      <w:lang w:eastAsia="en-GB"/>
    </w:rPr>
  </w:style>
  <w:style w:type="paragraph" w:styleId="BalloonText">
    <w:name w:val="Balloon Text"/>
    <w:basedOn w:val="Normal"/>
    <w:link w:val="BalloonTextChar"/>
    <w:rsid w:val="00E03F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03F11"/>
    <w:rPr>
      <w:rFonts w:ascii="Lucida Grande" w:hAnsi="Lucida Grande"/>
      <w:sz w:val="18"/>
      <w:szCs w:val="18"/>
      <w:lang w:eastAsia="en-GB"/>
    </w:rPr>
  </w:style>
  <w:style w:type="paragraph" w:customStyle="1" w:styleId="BasicParagraph">
    <w:name w:val="[Basic Paragraph]"/>
    <w:basedOn w:val="Normal"/>
    <w:uiPriority w:val="99"/>
    <w:rsid w:val="00A10C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customStyle="1" w:styleId="HeaderChar">
    <w:name w:val="Header Char"/>
    <w:link w:val="Header"/>
    <w:rsid w:val="00952A9D"/>
    <w:rPr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rsid w:val="00BC7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4CD"/>
    <w:rPr>
      <w:lang w:eastAsia="en-GB"/>
    </w:rPr>
  </w:style>
  <w:style w:type="paragraph" w:customStyle="1" w:styleId="Default">
    <w:name w:val="Default"/>
    <w:rsid w:val="00E96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32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28"/>
    <w:rPr>
      <w:sz w:val="24"/>
      <w:szCs w:val="24"/>
      <w:lang w:eastAsia="en-GB"/>
    </w:rPr>
  </w:style>
  <w:style w:type="paragraph" w:styleId="Heading1">
    <w:name w:val="heading 1"/>
    <w:aliases w:val="Heading,Coverage heading"/>
    <w:basedOn w:val="Normal"/>
    <w:next w:val="Normal"/>
    <w:link w:val="Heading1Char"/>
    <w:qFormat/>
    <w:rsid w:val="00701129"/>
    <w:pPr>
      <w:widowControl w:val="0"/>
      <w:autoSpaceDE w:val="0"/>
      <w:autoSpaceDN w:val="0"/>
      <w:adjustRightInd w:val="0"/>
      <w:spacing w:before="120" w:after="120" w:line="280" w:lineRule="exact"/>
      <w:outlineLvl w:val="0"/>
    </w:pPr>
    <w:rPr>
      <w:rFonts w:ascii="Knockout 50 Welterweight" w:hAnsi="Knockout 50 Welterweight" w:cs="Arial"/>
      <w:bCs/>
      <w:color w:val="0085CA"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32B"/>
    <w:pPr>
      <w:tabs>
        <w:tab w:val="center" w:pos="4153"/>
        <w:tab w:val="right" w:pos="8306"/>
      </w:tabs>
    </w:pPr>
  </w:style>
  <w:style w:type="character" w:styleId="Hyperlink">
    <w:name w:val="Hyperlink"/>
    <w:rsid w:val="00025A0B"/>
    <w:rPr>
      <w:color w:val="0000FF"/>
      <w:u w:val="single"/>
    </w:rPr>
  </w:style>
  <w:style w:type="character" w:customStyle="1" w:styleId="Heading1Char">
    <w:name w:val="Heading 1 Char"/>
    <w:aliases w:val="Heading Char,Coverage heading Char"/>
    <w:link w:val="Heading1"/>
    <w:rsid w:val="00701129"/>
    <w:rPr>
      <w:rFonts w:ascii="Knockout 50 Welterweight" w:hAnsi="Knockout 50 Welterweight" w:cs="Arial"/>
      <w:bCs/>
      <w:color w:val="0085CA"/>
      <w:sz w:val="40"/>
      <w:szCs w:val="40"/>
      <w:lang w:val="en-US"/>
    </w:rPr>
  </w:style>
  <w:style w:type="paragraph" w:styleId="Subtitle">
    <w:name w:val="Subtitle"/>
    <w:aliases w:val="news heading"/>
    <w:basedOn w:val="Normal"/>
    <w:next w:val="Normal"/>
    <w:link w:val="SubtitleChar"/>
    <w:qFormat/>
    <w:rsid w:val="00701129"/>
    <w:pPr>
      <w:widowControl w:val="0"/>
      <w:autoSpaceDE w:val="0"/>
      <w:autoSpaceDN w:val="0"/>
      <w:adjustRightInd w:val="0"/>
      <w:spacing w:before="40" w:after="40" w:line="280" w:lineRule="exact"/>
    </w:pPr>
    <w:rPr>
      <w:rFonts w:ascii="Knockout 50 Welterweight" w:hAnsi="Knockout 50 Welterweight" w:cs="Arial"/>
      <w:bCs/>
      <w:sz w:val="28"/>
      <w:szCs w:val="28"/>
      <w:lang w:val="en-US" w:eastAsia="en-US"/>
    </w:rPr>
  </w:style>
  <w:style w:type="character" w:customStyle="1" w:styleId="SubtitleChar">
    <w:name w:val="Subtitle Char"/>
    <w:aliases w:val="news heading Char"/>
    <w:link w:val="Subtitle"/>
    <w:rsid w:val="00701129"/>
    <w:rPr>
      <w:rFonts w:ascii="Knockout 50 Welterweight" w:hAnsi="Knockout 50 Welterweight" w:cs="Arial"/>
      <w:bCs/>
      <w:sz w:val="28"/>
      <w:szCs w:val="28"/>
      <w:lang w:val="en-US"/>
    </w:rPr>
  </w:style>
  <w:style w:type="paragraph" w:styleId="NoSpacing">
    <w:name w:val="No Spacing"/>
    <w:aliases w:val="body text"/>
    <w:basedOn w:val="Normal"/>
    <w:uiPriority w:val="1"/>
    <w:qFormat/>
    <w:rsid w:val="00C45748"/>
    <w:pPr>
      <w:widowControl w:val="0"/>
      <w:autoSpaceDE w:val="0"/>
      <w:autoSpaceDN w:val="0"/>
      <w:adjustRightInd w:val="0"/>
      <w:spacing w:before="40" w:after="12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011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10039"/>
      </w:tabs>
      <w:spacing w:after="40"/>
    </w:pPr>
    <w:rPr>
      <w:rFonts w:ascii="Knockout 50 Welterweight" w:hAnsi="Knockout 50 Welterweight"/>
      <w:color w:val="0085CA"/>
      <w:sz w:val="96"/>
      <w:szCs w:val="96"/>
    </w:rPr>
  </w:style>
  <w:style w:type="character" w:customStyle="1" w:styleId="TitleChar">
    <w:name w:val="Title Char"/>
    <w:link w:val="Title"/>
    <w:rsid w:val="00701129"/>
    <w:rPr>
      <w:rFonts w:ascii="Knockout 50 Welterweight" w:hAnsi="Knockout 50 Welterweight"/>
      <w:color w:val="0085CA"/>
      <w:sz w:val="96"/>
      <w:szCs w:val="96"/>
      <w:lang w:eastAsia="en-GB"/>
    </w:rPr>
  </w:style>
  <w:style w:type="paragraph" w:styleId="BalloonText">
    <w:name w:val="Balloon Text"/>
    <w:basedOn w:val="Normal"/>
    <w:link w:val="BalloonTextChar"/>
    <w:rsid w:val="00E03F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03F11"/>
    <w:rPr>
      <w:rFonts w:ascii="Lucida Grande" w:hAnsi="Lucida Grande"/>
      <w:sz w:val="18"/>
      <w:szCs w:val="18"/>
      <w:lang w:eastAsia="en-GB"/>
    </w:rPr>
  </w:style>
  <w:style w:type="paragraph" w:customStyle="1" w:styleId="BasicParagraph">
    <w:name w:val="[Basic Paragraph]"/>
    <w:basedOn w:val="Normal"/>
    <w:uiPriority w:val="99"/>
    <w:rsid w:val="00A10C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customStyle="1" w:styleId="HeaderChar">
    <w:name w:val="Header Char"/>
    <w:link w:val="Header"/>
    <w:rsid w:val="00952A9D"/>
    <w:rPr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rsid w:val="00BC7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4CD"/>
    <w:rPr>
      <w:lang w:eastAsia="en-GB"/>
    </w:rPr>
  </w:style>
  <w:style w:type="paragraph" w:customStyle="1" w:styleId="Default">
    <w:name w:val="Default"/>
    <w:rsid w:val="00E96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32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64C12-969A-479E-96D4-06867967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Prostate Cancer Charity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Steele</dc:creator>
  <cp:lastModifiedBy>Ben Roche</cp:lastModifiedBy>
  <cp:revision>2</cp:revision>
  <cp:lastPrinted>2012-06-20T11:51:00Z</cp:lastPrinted>
  <dcterms:created xsi:type="dcterms:W3CDTF">2013-02-20T14:37:00Z</dcterms:created>
  <dcterms:modified xsi:type="dcterms:W3CDTF">2013-02-20T14:37:00Z</dcterms:modified>
</cp:coreProperties>
</file>